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E7" w:rsidRPr="00A642E7" w:rsidRDefault="00A642E7" w:rsidP="00A642E7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Początek formularza</w:t>
      </w:r>
    </w:p>
    <w:p w:rsidR="00A642E7" w:rsidRPr="00A642E7" w:rsidRDefault="00A642E7" w:rsidP="00A642E7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Dół formularza</w:t>
      </w:r>
    </w:p>
    <w:p w:rsidR="00A642E7" w:rsidRPr="00A642E7" w:rsidRDefault="00A642E7" w:rsidP="00A642E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Terminy i zasady wnoszenia opłat</w:t>
      </w:r>
    </w:p>
    <w:p w:rsidR="00A642E7" w:rsidRPr="00A642E7" w:rsidRDefault="00A642E7" w:rsidP="00A642E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za gospodarowanie odpadami komunalnymi należy wnosić przelewem na </w:t>
      </w:r>
      <w:r w:rsidRPr="00A64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indywidualny rachunek bankowy</w:t>
      </w: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uprzedniego wezwania za każdy miesiąc kalendarzowy, w terminie do dnia 25 danego miesiąca. W przypadku braku posiadania takiego rachunku należy zwrócić się do Biura Związku Gmin Wierzyca: </w:t>
      </w:r>
    </w:p>
    <w:p w:rsidR="00A642E7" w:rsidRPr="00A642E7" w:rsidRDefault="00A642E7" w:rsidP="00A642E7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Obsługa opłat za gospodarowanie odpadami komunalnymi</w:t>
      </w:r>
      <w:r w:rsidRPr="00A64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Smętowo Graniczne</w:t>
      </w:r>
    </w:p>
    <w:p w:rsidR="00A642E7" w:rsidRPr="003E18DC" w:rsidRDefault="00A642E7" w:rsidP="00A642E7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E18D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</w:t>
      </w:r>
      <w:r w:rsidRPr="00A642E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58 563 40 45</w:t>
      </w:r>
      <w:r w:rsidRPr="003E18D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A642E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510 467</w:t>
      </w:r>
      <w:r w:rsidRPr="003E18D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Pr="00A642E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090</w:t>
      </w:r>
      <w:r w:rsidRPr="003E18D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e-mail: </w:t>
      </w:r>
      <w:hyperlink r:id="rId5" w:history="1">
        <w:r w:rsidR="003E18DC" w:rsidRPr="003E18D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 xml:space="preserve">p.brauer@zgwierzyca.pl </w:t>
        </w:r>
      </w:hyperlink>
    </w:p>
    <w:p w:rsidR="00A642E7" w:rsidRPr="003E18DC" w:rsidRDefault="00A642E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rminy"/>
      </w:tblPr>
      <w:tblGrid>
        <w:gridCol w:w="4866"/>
        <w:gridCol w:w="4191"/>
      </w:tblGrid>
      <w:tr w:rsidR="00A642E7" w:rsidRPr="00A642E7" w:rsidTr="00A642E7">
        <w:trPr>
          <w:trHeight w:val="599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2E7" w:rsidRPr="00A642E7" w:rsidRDefault="00A642E7" w:rsidP="00A642E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Terminy wnoszenia opłat za gospodarowanie odpadami obowiązujące od 01.01.2021 r. </w:t>
            </w:r>
          </w:p>
        </w:tc>
      </w:tr>
      <w:tr w:rsidR="00A642E7" w:rsidRPr="00A642E7" w:rsidTr="00A642E7">
        <w:trPr>
          <w:trHeight w:val="89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42E7" w:rsidRPr="00A642E7" w:rsidRDefault="00A642E7" w:rsidP="00A64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pl-PL"/>
              </w:rPr>
              <w:t>Opłaty za gospodarowanie odpadami komunalnymi należy wnosić przelewem na indywidualny rachunek bankowy bez uprzedniego wezwania. W przypadku braku posiadania takiego rachunku należy zwrócić się do Biura Związku.</w:t>
            </w:r>
          </w:p>
        </w:tc>
      </w:tr>
      <w:tr w:rsidR="00A642E7" w:rsidRPr="00A642E7" w:rsidTr="00A642E7">
        <w:trPr>
          <w:trHeight w:val="29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miesiąc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zapłaty</w:t>
            </w:r>
          </w:p>
        </w:tc>
      </w:tr>
      <w:tr w:rsidR="00A642E7" w:rsidRPr="00A642E7" w:rsidTr="00A642E7">
        <w:trPr>
          <w:trHeight w:val="308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stycznia</w:t>
            </w:r>
          </w:p>
        </w:tc>
      </w:tr>
      <w:tr w:rsidR="00A642E7" w:rsidRPr="00A642E7" w:rsidTr="00A642E7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lutego</w:t>
            </w:r>
          </w:p>
        </w:tc>
      </w:tr>
      <w:tr w:rsidR="00A642E7" w:rsidRPr="00A642E7" w:rsidTr="00A642E7">
        <w:trPr>
          <w:trHeight w:val="308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marca</w:t>
            </w:r>
          </w:p>
        </w:tc>
      </w:tr>
      <w:tr w:rsidR="00A642E7" w:rsidRPr="00A642E7" w:rsidTr="00A642E7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kwietnia</w:t>
            </w:r>
          </w:p>
        </w:tc>
      </w:tr>
      <w:tr w:rsidR="00A642E7" w:rsidRPr="00A642E7" w:rsidTr="00A642E7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maja</w:t>
            </w:r>
          </w:p>
        </w:tc>
      </w:tr>
      <w:tr w:rsidR="00A642E7" w:rsidRPr="00A642E7" w:rsidTr="00A642E7">
        <w:trPr>
          <w:trHeight w:val="308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czerwca</w:t>
            </w:r>
          </w:p>
        </w:tc>
      </w:tr>
      <w:tr w:rsidR="00A642E7" w:rsidRPr="00A642E7" w:rsidTr="00A642E7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lipca</w:t>
            </w:r>
          </w:p>
        </w:tc>
      </w:tr>
      <w:tr w:rsidR="00A642E7" w:rsidRPr="00A642E7" w:rsidTr="00A642E7">
        <w:trPr>
          <w:trHeight w:val="308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sierpnia</w:t>
            </w:r>
          </w:p>
        </w:tc>
      </w:tr>
      <w:tr w:rsidR="00A642E7" w:rsidRPr="00A642E7" w:rsidTr="00A642E7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września</w:t>
            </w:r>
          </w:p>
        </w:tc>
      </w:tr>
      <w:tr w:rsidR="00A642E7" w:rsidRPr="00A642E7" w:rsidTr="00A642E7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października</w:t>
            </w:r>
          </w:p>
        </w:tc>
      </w:tr>
      <w:tr w:rsidR="00A642E7" w:rsidRPr="00A642E7" w:rsidTr="00A642E7">
        <w:trPr>
          <w:trHeight w:val="308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listopada</w:t>
            </w:r>
          </w:p>
        </w:tc>
      </w:tr>
      <w:tr w:rsidR="00A642E7" w:rsidRPr="00A642E7" w:rsidTr="00A642E7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grudnia</w:t>
            </w:r>
          </w:p>
        </w:tc>
      </w:tr>
      <w:tr w:rsidR="00A642E7" w:rsidRPr="00A642E7" w:rsidTr="00A642E7">
        <w:trPr>
          <w:trHeight w:val="599"/>
          <w:tblCellSpacing w:w="15" w:type="dxa"/>
        </w:trPr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roczna stawka ryczałtowa</w:t>
            </w: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 nieruchomość letniskową</w:t>
            </w:r>
          </w:p>
        </w:tc>
        <w:tc>
          <w:tcPr>
            <w:tcW w:w="0" w:type="auto"/>
            <w:vAlign w:val="center"/>
            <w:hideMark/>
          </w:tcPr>
          <w:p w:rsidR="00A642E7" w:rsidRPr="00A642E7" w:rsidRDefault="00A642E7" w:rsidP="00A6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2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 25 lutego</w:t>
            </w:r>
          </w:p>
        </w:tc>
      </w:tr>
    </w:tbl>
    <w:p w:rsidR="003E18DC" w:rsidRDefault="003E18DC" w:rsidP="00A642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42E7" w:rsidRPr="00A642E7" w:rsidRDefault="00A642E7" w:rsidP="00A642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64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A642E7" w:rsidRPr="00A642E7" w:rsidRDefault="00A642E7" w:rsidP="00A642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właściciel nieruchomości w rozumieniu ustawy o utrzymaniu czystości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>i porządku w gminach (</w:t>
      </w:r>
      <w:r w:rsidRPr="00A642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przez właściciela nieruchomości rozumie się także współwłaścicieli, użytkowników wieczystych oraz jednostki organizacyjne i osoby posiadające nieruchomości w zarządzie lub użytkowaniu, a także inne podmioty władające nieruchomością</w:t>
      </w: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>) ma obowiązek złożyć deklarację o wysokości opłaty za gospodarowanie odpadami komunalnymi.</w:t>
      </w:r>
    </w:p>
    <w:p w:rsidR="00A642E7" w:rsidRPr="00A642E7" w:rsidRDefault="00A642E7" w:rsidP="00A642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Spełnienie obowiązku złożenia deklaracji polega na wypełnieniu odpowiedniego formularza deklaracji według wzoru określonego </w:t>
      </w:r>
      <w:hyperlink r:id="rId6" w:tgtFrame="_blank" w:history="1">
        <w:r w:rsidRPr="00A64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uchwałą nr XIII/54/2020</w:t>
        </w:r>
      </w:hyperlink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lipca 2020 roku oraz jego podpisanie i złożenie w Związku Gmin Wierzyca.</w:t>
      </w:r>
    </w:p>
    <w:p w:rsidR="00A642E7" w:rsidRPr="00A642E7" w:rsidRDefault="00A642E7" w:rsidP="00A642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opłaty jest dokumentem stanowiącym podstawę wnoszenia opłaty za gospodarowanie odpadami komunalnymi, dlatego też nie są wystawiane żadne dodatkowe dokumenty typu: rachunek, faktura, itp.</w:t>
      </w:r>
    </w:p>
    <w:p w:rsidR="00A642E7" w:rsidRPr="00A642E7" w:rsidRDefault="00A642E7" w:rsidP="00A642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Składający deklarację samodzielnie wylicza wysokość tej opłaty, którą następnie wnosi (bez uprzedniego wezwania do zapłaty) na nadany indywidualny rachunek bankowy w trybie i terminach określonych </w:t>
      </w:r>
      <w:hyperlink r:id="rId7" w:tgtFrame="_blank" w:history="1">
        <w:r w:rsidRPr="00A64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uchwałą nr XIII/52/2020</w:t>
        </w:r>
      </w:hyperlink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lipca 2020 roku.</w:t>
      </w:r>
    </w:p>
    <w:p w:rsidR="00A642E7" w:rsidRPr="00A642E7" w:rsidRDefault="00A642E7" w:rsidP="00A642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zadeklarowania selektywnego zbieranie odpadów i niedopełnienia tego obowiązku - właściciel nieruchomości naraża się na ryzyko wnoszenia podwyższonych stawek opłaty.</w:t>
      </w:r>
    </w:p>
    <w:p w:rsidR="00A642E7" w:rsidRPr="00A642E7" w:rsidRDefault="00A642E7" w:rsidP="00A642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niewpłacenia w określonych terminach kwoty opłaty lub wpłacenia jej </w:t>
      </w:r>
      <w:r w:rsidR="003E1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42E7">
        <w:rPr>
          <w:rFonts w:ascii="Times New Roman" w:eastAsia="Times New Roman" w:hAnsi="Times New Roman" w:cs="Times New Roman"/>
          <w:sz w:val="24"/>
          <w:szCs w:val="24"/>
          <w:lang w:eastAsia="pl-PL"/>
        </w:rPr>
        <w:t>w niepełnej wysokości, deklaracja opłaty stanowi podstawę prawną do wystawienia tytułu wykonawczego i przeprowadzenia postępowania egzekucyjnego.</w:t>
      </w:r>
    </w:p>
    <w:p w:rsidR="00A642E7" w:rsidRPr="00A642E7" w:rsidRDefault="00A642E7" w:rsidP="00A642E7">
      <w:pPr>
        <w:pStyle w:val="Default"/>
        <w:rPr>
          <w:rFonts w:ascii="Times New Roman" w:hAnsi="Times New Roman" w:cs="Times New Roman"/>
        </w:rPr>
      </w:pPr>
    </w:p>
    <w:sectPr w:rsidR="00A642E7" w:rsidRPr="00A6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56B4"/>
    <w:multiLevelType w:val="multilevel"/>
    <w:tmpl w:val="FB90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827F5"/>
    <w:multiLevelType w:val="multilevel"/>
    <w:tmpl w:val="35F6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E7"/>
    <w:rsid w:val="003E18DC"/>
    <w:rsid w:val="00565BCF"/>
    <w:rsid w:val="00A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46BBB-8612-4888-833F-B0DF1DA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42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E1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gwierzyca.pl/uchwaly/2020_u5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wierzyca.pl/uchwaly/2020_u54.pdf" TargetMode="External"/><Relationship Id="rId5" Type="http://schemas.openxmlformats.org/officeDocument/2006/relationships/hyperlink" Target="mailto:p.brauer@zgwierzy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Wodnik</dc:creator>
  <cp:keywords/>
  <dc:description/>
  <cp:lastModifiedBy>Wodnik</cp:lastModifiedBy>
  <cp:revision>1</cp:revision>
  <dcterms:created xsi:type="dcterms:W3CDTF">2021-01-14T08:50:00Z</dcterms:created>
  <dcterms:modified xsi:type="dcterms:W3CDTF">2021-01-14T09:01:00Z</dcterms:modified>
</cp:coreProperties>
</file>